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196" w:lineRule="auto"/>
        <w:ind w:left="522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5064125</wp:posOffset>
            </wp:positionH>
            <wp:positionV relativeFrom="page">
              <wp:posOffset>1297305</wp:posOffset>
            </wp:positionV>
            <wp:extent cx="2506980" cy="8079105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807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bookmark=id.ihc2smxpe3g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REFERENCIA DE CONTRATO CESIÓN DE DERECHOS DE GUION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-1122044</wp:posOffset>
            </wp:positionH>
            <wp:positionV relativeFrom="paragraph">
              <wp:posOffset>-318135</wp:posOffset>
            </wp:positionV>
            <wp:extent cx="5233935" cy="7402151"/>
            <wp:effectExtent b="0" l="0" r="0" t="0"/>
            <wp:wrapNone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3935" cy="74021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462" w:line="196" w:lineRule="auto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POR FAVOR LEER LA SIGUIENTE INFORMACIÓN:</w:t>
      </w:r>
    </w:p>
    <w:p w:rsidR="00000000" w:rsidDel="00000000" w:rsidP="00000000" w:rsidRDefault="00000000" w:rsidRPr="00000000" w14:paraId="00000003">
      <w:pPr>
        <w:spacing w:after="0" w:before="220" w:line="219" w:lineRule="auto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En concordancia con las disposiciones sobre derechos de autor contenidas</w:t>
        <w:br w:type="textWrapping"/>
        <w:t xml:space="preserve">en el Decreto Legislativo N° 822, Ley sobre el Derecho de Autor, y con la</w:t>
        <w:br w:type="textWrapping"/>
        <w:t xml:space="preserve">finalidad de fortalecer la relación entre los autores y la persona jurídica</w:t>
        <w:br w:type="textWrapping"/>
        <w:t xml:space="preserve">postulante, se solicita como requisito en el formulario de postulación el</w:t>
        <w:br w:type="textWrapping"/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sz w:val="17"/>
            <w:szCs w:val="17"/>
            <w:rtl w:val="0"/>
          </w:rPr>
          <w:t xml:space="preserve">contrato mediante el cual el(la/los/las) autor(a/as/es) del tratamiento o guion</w:t>
        </w:r>
      </w:hyperlink>
      <w:hyperlink r:id="rId10">
        <w:r w:rsidDel="00000000" w:rsidR="00000000" w:rsidRPr="00000000">
          <w:rPr>
            <w:rFonts w:ascii="Arial" w:cs="Arial" w:eastAsia="Arial" w:hAnsi="Arial"/>
            <w:sz w:val="17"/>
            <w:szCs w:val="17"/>
            <w:rtl w:val="0"/>
          </w:rPr>
          <w:br w:type="textWrapping"/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00"/>
            <w:sz w:val="17"/>
            <w:szCs w:val="17"/>
            <w:rtl w:val="0"/>
          </w:rPr>
          <w:t xml:space="preserve">autoriza(n) el uso o cede(n) los derechos del mismo a la persona jurídica</w:t>
          <w:br w:type="textWrapping"/>
          <w:t xml:space="preserve">postulante para efectos de la realización del Proyecto.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18" w:line="219" w:lineRule="auto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Cabe señalar que, el presente documento tiene como finalidad señalar, a</w:t>
        <w:br w:type="textWrapping"/>
        <w:t xml:space="preserve">modo de referencia, el formato estándar de un contrato de cesión de</w:t>
        <w:br w:type="textWrapping"/>
        <w:t xml:space="preserve">derechos, pero no constituye en ningún caso un documento legal que pueda</w:t>
        <w:br w:type="textWrapping"/>
        <w:t xml:space="preserve">reemplazar la asesoría legal particular que se considere necesaria.</w:t>
        <w:br w:type="textWrapping"/>
        <w:t xml:space="preserve">Asimismo, el contenido definitivo del contrato, así como la redacción de sus</w:t>
        <w:br w:type="textWrapping"/>
        <w:t xml:space="preserve">cláusulas dependerá del resultado de la negociación sostenida entre las</w:t>
        <w:br w:type="textWrapping"/>
        <w:t xml:space="preserve">partes contratantes.</w:t>
      </w:r>
    </w:p>
    <w:p w:rsidR="00000000" w:rsidDel="00000000" w:rsidP="00000000" w:rsidRDefault="00000000" w:rsidRPr="00000000" w14:paraId="00000005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  <w:sectPr>
          <w:pgSz w:h="16820" w:w="11900" w:orient="portrait"/>
          <w:pgMar w:bottom="0" w:top="3591" w:left="1512" w:right="10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ff0000"/>
          <w:sz w:val="2"/>
          <w:szCs w:val="2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bookmarkStart w:colFirst="0" w:colLast="0" w:name="bookmark=id.fodu7a8mk21a" w:id="1"/>
    <w:bookmarkEnd w:id="1"/>
    <w:p w:rsidR="00000000" w:rsidDel="00000000" w:rsidP="00000000" w:rsidRDefault="00000000" w:rsidRPr="00000000" w14:paraId="00000008">
      <w:pPr>
        <w:spacing w:after="0" w:before="0" w:line="196" w:lineRule="auto"/>
        <w:ind w:left="1389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675005</wp:posOffset>
            </wp:positionH>
            <wp:positionV relativeFrom="page">
              <wp:posOffset>1297305</wp:posOffset>
            </wp:positionV>
            <wp:extent cx="6896100" cy="8079105"/>
            <wp:effectExtent b="0" l="0" r="0" t="0"/>
            <wp:wrapNone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07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CONTRATO DE CESIÓN DE DERECHOS DE GUION</w:t>
      </w:r>
    </w:p>
    <w:p w:rsidR="00000000" w:rsidDel="00000000" w:rsidP="00000000" w:rsidRDefault="00000000" w:rsidRPr="00000000" w14:paraId="00000009">
      <w:pPr>
        <w:spacing w:after="0" w:before="244" w:line="196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Lima, __ de _____ de 2026</w:t>
      </w:r>
    </w:p>
    <w:p w:rsidR="00000000" w:rsidDel="00000000" w:rsidP="00000000" w:rsidRDefault="00000000" w:rsidRPr="00000000" w14:paraId="0000000A">
      <w:pPr>
        <w:spacing w:after="0" w:before="439" w:line="219" w:lineRule="auto"/>
        <w:ind w:right="-58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DE UNA PARTE: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______________________________ con R.U.C. Nº _________________</w:t>
        <w:br w:type="textWrapping"/>
        <w:t xml:space="preserve">y domicilio en ____________, distrito de __________, provincia de _________ y</w:t>
        <w:br w:type="textWrapping"/>
        <w:t xml:space="preserve">departamento de _________, debidamente representada por</w:t>
        <w:br w:type="textWrapping"/>
        <w:t xml:space="preserve">___________________________ con D.N.I. Nº _______________________; en adelante, la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PRODUCTORA.</w:t>
      </w:r>
    </w:p>
    <w:p w:rsidR="00000000" w:rsidDel="00000000" w:rsidP="00000000" w:rsidRDefault="00000000" w:rsidRPr="00000000" w14:paraId="0000000B">
      <w:pPr>
        <w:spacing w:after="0" w:before="220" w:line="219" w:lineRule="auto"/>
        <w:ind w:right="-58"/>
        <w:jc w:val="left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20" w:line="219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Y DE LA OTRA: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________________________ en representación propia, con DNI Nº</w:t>
        <w:br w:type="textWrapping"/>
        <w:t xml:space="preserve">_______________________ y domicilio en ____________, distrito de __________, provincia</w:t>
        <w:br w:type="textWrapping"/>
        <w:t xml:space="preserve">de _________ y departamento de _________; en adelante,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33" w:before="25" w:line="196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manifiestan tener capacidad legal para obligarse en</w:t>
      </w:r>
    </w:p>
    <w:tbl>
      <w:tblPr>
        <w:tblStyle w:val="Table1"/>
        <w:tblW w:w="10664.0" w:type="dxa"/>
        <w:jc w:val="left"/>
        <w:tblLayout w:type="fixed"/>
        <w:tblLook w:val="0400"/>
      </w:tblPr>
      <w:tblGrid>
        <w:gridCol w:w="7317"/>
        <w:gridCol w:w="20"/>
        <w:gridCol w:w="3327"/>
        <w:tblGridChange w:id="0">
          <w:tblGrid>
            <w:gridCol w:w="7317"/>
            <w:gridCol w:w="20"/>
            <w:gridCol w:w="3327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18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este acto y mediante el presente contrato:</w:t>
            </w:r>
          </w:p>
          <w:p w:rsidR="00000000" w:rsidDel="00000000" w:rsidP="00000000" w:rsidRDefault="00000000" w:rsidRPr="00000000" w14:paraId="0000000F">
            <w:pPr>
              <w:spacing w:after="0" w:before="252" w:line="186" w:lineRule="auto"/>
              <w:ind w:right="-58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CLÁUSULA 1.- DECLARACIONES DE LAS PARTES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ind w:right="-58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0" w:before="28" w:line="180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14"/>
                <w:szCs w:val="14"/>
                <w:rtl w:val="0"/>
              </w:rPr>
              <w:t xml:space="preserve">C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omentado [1]: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Si su proyecto involucra a más de un</w:t>
            </w:r>
          </w:p>
          <w:p w:rsidR="00000000" w:rsidDel="00000000" w:rsidP="00000000" w:rsidRDefault="00000000" w:rsidRPr="00000000" w14:paraId="00000012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autor, incluirlos. Recuerde que todos los autores del</w:t>
            </w:r>
          </w:p>
          <w:p w:rsidR="00000000" w:rsidDel="00000000" w:rsidP="00000000" w:rsidRDefault="00000000" w:rsidRPr="00000000" w14:paraId="00000013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guion deben suscribir el contrato de cesión de</w:t>
            </w:r>
          </w:p>
          <w:p w:rsidR="00000000" w:rsidDel="00000000" w:rsidP="00000000" w:rsidRDefault="00000000" w:rsidRPr="00000000" w14:paraId="00000014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derechos.</w:t>
            </w:r>
          </w:p>
        </w:tc>
      </w:tr>
    </w:tbl>
    <w:p w:rsidR="00000000" w:rsidDel="00000000" w:rsidP="00000000" w:rsidRDefault="00000000" w:rsidRPr="00000000" w14:paraId="00000015">
      <w:pPr>
        <w:spacing w:after="33" w:before="206" w:line="196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I.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es autor/a del argumento y guion del proyecto cinematográfico</w:t>
      </w:r>
    </w:p>
    <w:tbl>
      <w:tblPr>
        <w:tblStyle w:val="Table2"/>
        <w:tblW w:w="10673.0" w:type="dxa"/>
        <w:jc w:val="left"/>
        <w:tblLayout w:type="fixed"/>
        <w:tblLook w:val="0400"/>
      </w:tblPr>
      <w:tblGrid>
        <w:gridCol w:w="134"/>
        <w:gridCol w:w="7183"/>
        <w:gridCol w:w="20"/>
        <w:gridCol w:w="3336"/>
        <w:tblGridChange w:id="0">
          <w:tblGrid>
            <w:gridCol w:w="134"/>
            <w:gridCol w:w="7183"/>
            <w:gridCol w:w="20"/>
            <w:gridCol w:w="3336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18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titulado provisionalmente “______________________”.</w:t>
            </w:r>
          </w:p>
          <w:p w:rsidR="00000000" w:rsidDel="00000000" w:rsidP="00000000" w:rsidRDefault="00000000" w:rsidRPr="00000000" w14:paraId="00000018">
            <w:pPr>
              <w:spacing w:after="0" w:before="252" w:line="18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Que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PRODUCTORA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es una entidad dedicada a la realización de contenidos</w:t>
            </w:r>
          </w:p>
          <w:p w:rsidR="00000000" w:rsidDel="00000000" w:rsidP="00000000" w:rsidRDefault="00000000" w:rsidRPr="00000000" w14:paraId="00000019">
            <w:pPr>
              <w:spacing w:after="0" w:before="33" w:line="18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audiovisuales.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before="28" w:line="180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Comentado [2]: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En el contrato debe constar el título</w:t>
            </w:r>
          </w:p>
          <w:p w:rsidR="00000000" w:rsidDel="00000000" w:rsidP="00000000" w:rsidRDefault="00000000" w:rsidRPr="00000000" w14:paraId="0000001C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del proyecto</w:t>
            </w:r>
          </w:p>
          <w:p w:rsidR="00000000" w:rsidDel="00000000" w:rsidP="00000000" w:rsidRDefault="00000000" w:rsidRPr="00000000" w14:paraId="0000001D">
            <w:pPr>
              <w:spacing w:after="0" w:before="6" w:line="151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cinematográfico consignado en la postulación, a fin de</w:t>
            </w:r>
          </w:p>
          <w:p w:rsidR="00000000" w:rsidDel="00000000" w:rsidP="00000000" w:rsidRDefault="00000000" w:rsidRPr="00000000" w14:paraId="0000001E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corroborar que la cesión corresponde al proyecto</w:t>
            </w:r>
          </w:p>
          <w:p w:rsidR="00000000" w:rsidDel="00000000" w:rsidP="00000000" w:rsidRDefault="00000000" w:rsidRPr="00000000" w14:paraId="0000001F">
            <w:pPr>
              <w:spacing w:after="0" w:before="0" w:line="156" w:lineRule="auto"/>
              <w:ind w:right="-58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postulado.</w:t>
            </w:r>
          </w:p>
        </w:tc>
      </w:tr>
    </w:tbl>
    <w:p w:rsidR="00000000" w:rsidDel="00000000" w:rsidP="00000000" w:rsidRDefault="00000000" w:rsidRPr="00000000" w14:paraId="00000020">
      <w:pPr>
        <w:spacing w:after="0" w:before="254" w:line="219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III.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realizará una obra cinematográfica en base al guion</w:t>
        <w:br w:type="textWrapping"/>
        <w:t xml:space="preserve"> desarrollado por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(en adelante,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</w:t>
        <w:br w:type="textWrapping"/>
        <w:t xml:space="preserve"> VINCULADA AL PROYECTO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) para lo cual desea adquirir los derechos de propiedad</w:t>
      </w:r>
    </w:p>
    <w:p w:rsidR="00000000" w:rsidDel="00000000" w:rsidP="00000000" w:rsidRDefault="00000000" w:rsidRPr="00000000" w14:paraId="00000021">
      <w:pPr>
        <w:spacing w:after="0" w:before="25" w:line="196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intelectual necesarios.</w:t>
      </w:r>
    </w:p>
    <w:p w:rsidR="00000000" w:rsidDel="00000000" w:rsidP="00000000" w:rsidRDefault="00000000" w:rsidRPr="00000000" w14:paraId="00000022">
      <w:pPr>
        <w:spacing w:after="0" w:before="219" w:line="219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IV.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Que, por su parte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está interesado/a en ceder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 los derechos de propiedad intelectual sobre el guion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</w:t>
        <w:br w:type="textWrapping"/>
        <w:t xml:space="preserve"> CINEMATOGRÁFICA VINCULADA AL 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(en adelante,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) para su</w:t>
      </w:r>
    </w:p>
    <w:p w:rsidR="00000000" w:rsidDel="00000000" w:rsidP="00000000" w:rsidRDefault="00000000" w:rsidRPr="00000000" w14:paraId="00000023">
      <w:pPr>
        <w:spacing w:after="0" w:before="25" w:line="196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realización.</w:t>
      </w:r>
    </w:p>
    <w:p w:rsidR="00000000" w:rsidDel="00000000" w:rsidP="00000000" w:rsidRDefault="00000000" w:rsidRPr="00000000" w14:paraId="00000024">
      <w:pPr>
        <w:spacing w:after="0" w:before="242" w:line="196" w:lineRule="auto"/>
        <w:ind w:right="-58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CLÁUSULA 2.- OBJETO DEL CONTRATO</w:t>
      </w:r>
    </w:p>
    <w:p w:rsidR="00000000" w:rsidDel="00000000" w:rsidP="00000000" w:rsidRDefault="00000000" w:rsidRPr="00000000" w14:paraId="00000025">
      <w:pPr>
        <w:spacing w:after="0" w:before="220" w:line="219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Por el presente contrato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cede en exclusividad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 con</w:t>
        <w:br w:type="textWrapping"/>
        <w:t xml:space="preserve">facultad de cesión a terceros, todos los derechos patrimoniales sobre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en los</w:t>
        <w:br w:type="textWrapping"/>
        <w:t xml:space="preserve">términos y condiciones establecidas en el presente contrato.</w:t>
      </w:r>
    </w:p>
    <w:p w:rsidR="00000000" w:rsidDel="00000000" w:rsidP="00000000" w:rsidRDefault="00000000" w:rsidRPr="00000000" w14:paraId="00000026">
      <w:pPr>
        <w:spacing w:after="0" w:before="242" w:line="196" w:lineRule="auto"/>
        <w:ind w:right="-58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CLÁUSULA 3.- OBLIGACIONES DEL GUIONISTA Y DE LA PRODUCTORA</w:t>
      </w:r>
    </w:p>
    <w:p w:rsidR="00000000" w:rsidDel="00000000" w:rsidP="00000000" w:rsidRDefault="00000000" w:rsidRPr="00000000" w14:paraId="00000027">
      <w:pPr>
        <w:spacing w:after="0" w:before="220" w:line="219" w:lineRule="auto"/>
        <w:ind w:right="-58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 en ningún caso, podrá disponer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para la realización de</w:t>
        <w:br w:type="textWrapping"/>
        <w:t xml:space="preserve">cualquier otro proyecto cinematográfico, audiovisual o de cualquier naturaleza, distinto al</w:t>
        <w:br w:type="textWrapping"/>
        <w:t xml:space="preserve">que es objeto del presente contrato.</w:t>
      </w:r>
    </w:p>
    <w:p w:rsidR="00000000" w:rsidDel="00000000" w:rsidP="00000000" w:rsidRDefault="00000000" w:rsidRPr="00000000" w14:paraId="00000028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  <w:sectPr>
          <w:type w:val="nextPage"/>
          <w:pgSz w:h="16820" w:w="11900" w:orient="portrait"/>
          <w:pgMar w:bottom="0" w:top="3591" w:left="1085" w:right="10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ff0000"/>
          <w:sz w:val="2"/>
          <w:szCs w:val="2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bookmarkStart w:colFirst="0" w:colLast="0" w:name="bookmark=id.qmb3xrlz509t" w:id="2"/>
    <w:bookmarkEnd w:id="2"/>
    <w:p w:rsidR="00000000" w:rsidDel="00000000" w:rsidP="00000000" w:rsidRDefault="00000000" w:rsidRPr="00000000" w14:paraId="0000002B">
      <w:pPr>
        <w:spacing w:after="0" w:before="0" w:line="219" w:lineRule="auto"/>
        <w:ind w:left="320" w:right="3874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5064125</wp:posOffset>
            </wp:positionH>
            <wp:positionV relativeFrom="page">
              <wp:posOffset>1297305</wp:posOffset>
            </wp:positionV>
            <wp:extent cx="2506980" cy="8079105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807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879475</wp:posOffset>
            </wp:positionH>
            <wp:positionV relativeFrom="page">
              <wp:posOffset>7970520</wp:posOffset>
            </wp:positionV>
            <wp:extent cx="4142105" cy="285750"/>
            <wp:effectExtent b="0" l="0" r="0" t="0"/>
            <wp:wrapNone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2105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tiene total potestad de decidir la forma y oportunidad de explotación económica del guion y/o cualquier uso que este pueda tener.</w:t>
      </w:r>
    </w:p>
    <w:p w:rsidR="00000000" w:rsidDel="00000000" w:rsidP="00000000" w:rsidRDefault="00000000" w:rsidRPr="00000000" w14:paraId="0000002C">
      <w:pPr>
        <w:spacing w:after="0" w:before="220" w:line="219" w:lineRule="auto"/>
        <w:ind w:left="320" w:right="3869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se compromete y obliga a realizar las correcciones, cambios y</w:t>
        <w:br w:type="textWrapping"/>
        <w:t xml:space="preserve">reescrituras que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considere necesarias, en el tiempo que ésta le</w:t>
        <w:br w:type="textWrapping"/>
        <w:t xml:space="preserve">indique hasta la obtención de la versión definitiva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 PROYECTO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0" w:before="242" w:line="196" w:lineRule="auto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CLÁUSULA 4.- CESIÓN DE DERECHOS</w:t>
      </w:r>
    </w:p>
    <w:p w:rsidR="00000000" w:rsidDel="00000000" w:rsidP="00000000" w:rsidRDefault="00000000" w:rsidRPr="00000000" w14:paraId="0000002E">
      <w:pPr>
        <w:spacing w:after="0" w:before="219" w:line="219" w:lineRule="auto"/>
        <w:ind w:left="320" w:firstLine="0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cede en exclusiva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los derechos patrimoniales del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para la realización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</w:t>
        <w:br w:type="textWrapping"/>
        <w:t xml:space="preserve">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cuyo título podrá coincidir o no con el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. Sin perjuicio de</w:t>
        <w:br w:type="textWrapping"/>
        <w:t xml:space="preserve">cualesquiera derechos que corresponda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por ley en su condición de</w:t>
        <w:br w:type="textWrapping"/>
        <w:t xml:space="preserve">productor audiovisual,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cede 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todos los derechos de</w:t>
        <w:br w:type="textWrapping"/>
        <w:t xml:space="preserve">propiedad intelectual y de otro tipo derivados de la escritura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</w:t>
        <w:br w:type="textWrapping"/>
        <w:t xml:space="preserve">CINEMATOGRÁFICA VINCULADA AL 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 incorpore dicho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 sin</w:t>
        <w:br w:type="textWrapping"/>
        <w:t xml:space="preserve">límite de tiempo, ni límite territorial (todo el mundo), con facultad de cesión a terceros</w:t>
        <w:br w:type="textWrapping"/>
        <w:t xml:space="preserve">(pudiendo ser estas cesiones totales o parciales, en exclusiva o no, gratuitas u onerosas,</w:t>
        <w:br w:type="textWrapping"/>
        <w:t xml:space="preserve">limitadas o ilimitadas), a través de cualesquiera modalidades de explotación y medios de</w:t>
        <w:br w:type="textWrapping"/>
        <w:t xml:space="preserve">difusión actualmente conocidos o por conocer en el futuro.</w:t>
      </w:r>
    </w:p>
    <w:p w:rsidR="00000000" w:rsidDel="00000000" w:rsidP="00000000" w:rsidRDefault="00000000" w:rsidRPr="00000000" w14:paraId="0000002F">
      <w:pPr>
        <w:spacing w:after="0" w:before="218" w:line="219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Quedan especialmente comprendidos en la cesión operada en virtud del presente</w:t>
        <w:br w:type="textWrapping"/>
        <w:t xml:space="preserve">contrato todos los derechos de explotación que se recogen en el Decreto Legislativo Nº</w:t>
        <w:br w:type="textWrapping"/>
        <w:t xml:space="preserve">822, Ley de Derechos de Autor, y que a título meramente enunciativo y no limitativo</w:t>
        <w:br w:type="textWrapping"/>
        <w:t xml:space="preserve">comprenderá los siguientes:</w:t>
      </w:r>
    </w:p>
    <w:p w:rsidR="00000000" w:rsidDel="00000000" w:rsidP="00000000" w:rsidRDefault="00000000" w:rsidRPr="00000000" w14:paraId="00000030">
      <w:pPr>
        <w:spacing w:after="0" w:before="242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reproducción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</w:t>
      </w:r>
    </w:p>
    <w:p w:rsidR="00000000" w:rsidDel="00000000" w:rsidP="00000000" w:rsidRDefault="00000000" w:rsidRPr="00000000" w14:paraId="00000031">
      <w:pPr>
        <w:spacing w:after="0" w:before="0" w:line="220" w:lineRule="auto"/>
        <w:ind w:left="534" w:right="387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junto con todos sus elementos, entendiéndose por tal, la fijación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 PROYECTO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 o de la representación</w:t>
        <w:br w:type="textWrapping"/>
        <w:t xml:space="preserve">digital de la misma o de las partes de que conste, en cualquier medio que permita su</w:t>
        <w:br w:type="textWrapping"/>
        <w:t xml:space="preserve">comunicación y la obtención de copias de todo o parte de ella, incluida la fijación de</w:t>
        <w:br w:type="textWrapping"/>
        <w:t xml:space="preserve">la misma o de partes o fragmentos de ella en todo tipo de soportes, tangibles o no,</w:t>
        <w:br w:type="textWrapping"/>
        <w:t xml:space="preserve">tales como libros, folletos y demás soportes.</w:t>
      </w:r>
    </w:p>
    <w:p w:rsidR="00000000" w:rsidDel="00000000" w:rsidP="00000000" w:rsidRDefault="00000000" w:rsidRPr="00000000" w14:paraId="00000032">
      <w:pPr>
        <w:spacing w:after="0" w:before="220" w:line="219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distribución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</w:t>
        <w:br w:type="textWrapping"/>
        <w:t xml:space="preserve"> PROYECTO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, entendiéndose por tal la puesta a disposición del público del original o</w:t>
        <w:br w:type="textWrapping"/>
        <w:t xml:space="preserve"> copias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 PROYECTO.</w:t>
      </w:r>
    </w:p>
    <w:p w:rsidR="00000000" w:rsidDel="00000000" w:rsidP="00000000" w:rsidRDefault="00000000" w:rsidRPr="00000000" w14:paraId="00000033">
      <w:pPr>
        <w:spacing w:after="0" w:before="244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Cualquier modalidad de comunicación pública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</w:t>
      </w:r>
    </w:p>
    <w:p w:rsidR="00000000" w:rsidDel="00000000" w:rsidP="00000000" w:rsidRDefault="00000000" w:rsidRPr="00000000" w14:paraId="00000034">
      <w:pPr>
        <w:spacing w:after="0" w:before="23" w:line="196" w:lineRule="auto"/>
        <w:ind w:left="534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CINEMATOGRÁFICA VINCULADA AL PROYECTO.</w:t>
      </w:r>
    </w:p>
    <w:p w:rsidR="00000000" w:rsidDel="00000000" w:rsidP="00000000" w:rsidRDefault="00000000" w:rsidRPr="00000000" w14:paraId="00000035">
      <w:pPr>
        <w:spacing w:after="0" w:before="242" w:line="196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traducción, adaptación, arreglo u otra transformación de la obra del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la</w:t>
      </w:r>
    </w:p>
    <w:p w:rsidR="00000000" w:rsidDel="00000000" w:rsidP="00000000" w:rsidRDefault="00000000" w:rsidRPr="00000000" w14:paraId="00000036">
      <w:pPr>
        <w:spacing w:after="0" w:before="25" w:line="196" w:lineRule="auto"/>
        <w:ind w:left="534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 PROYECTO.</w:t>
      </w:r>
    </w:p>
    <w:p w:rsidR="00000000" w:rsidDel="00000000" w:rsidP="00000000" w:rsidRDefault="00000000" w:rsidRPr="00000000" w14:paraId="00000037">
      <w:pPr>
        <w:spacing w:after="0" w:before="242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puesta a disposición del público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</w:t>
      </w:r>
    </w:p>
    <w:p w:rsidR="00000000" w:rsidDel="00000000" w:rsidP="00000000" w:rsidRDefault="00000000" w:rsidRPr="00000000" w14:paraId="00000038">
      <w:pPr>
        <w:spacing w:after="0" w:before="23" w:line="196" w:lineRule="auto"/>
        <w:ind w:left="534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AL 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y/o copias y/o representaciones digitales de las mismas, de manera</w:t>
      </w:r>
    </w:p>
    <w:p w:rsidR="00000000" w:rsidDel="00000000" w:rsidP="00000000" w:rsidRDefault="00000000" w:rsidRPr="00000000" w14:paraId="00000039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  <w:sectPr>
          <w:type w:val="nextPage"/>
          <w:pgSz w:h="16820" w:w="11900" w:orient="portrait"/>
          <w:pgMar w:bottom="0" w:top="3372" w:left="1085" w:right="10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ff0000"/>
          <w:sz w:val="2"/>
          <w:szCs w:val="2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bookmarkStart w:colFirst="0" w:colLast="0" w:name="bookmark=id.c3dny471b9a1" w:id="3"/>
    <w:bookmarkEnd w:id="3"/>
    <w:p w:rsidR="00000000" w:rsidDel="00000000" w:rsidP="00000000" w:rsidRDefault="00000000" w:rsidRPr="00000000" w14:paraId="0000003C">
      <w:pPr>
        <w:spacing w:after="0" w:before="0" w:line="219" w:lineRule="auto"/>
        <w:ind w:left="534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1127760</wp:posOffset>
            </wp:positionH>
            <wp:positionV relativeFrom="page">
              <wp:posOffset>1297305</wp:posOffset>
            </wp:positionV>
            <wp:extent cx="6443345" cy="8079105"/>
            <wp:effectExtent b="0" l="0" r="0" t="0"/>
            <wp:wrapNone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3345" cy="8079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que se pueda tener acceso a ellas bajo petición por cualquier procedimiento intangible</w:t>
        <w:br w:type="textWrapping"/>
        <w:t xml:space="preserve">desde el lugar y el momento que cada uno elija.</w:t>
      </w:r>
    </w:p>
    <w:p w:rsidR="00000000" w:rsidDel="00000000" w:rsidP="00000000" w:rsidRDefault="00000000" w:rsidRPr="00000000" w14:paraId="0000003D">
      <w:pPr>
        <w:spacing w:after="0" w:before="244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f.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El derecho a autorizar o prohibir la incorporación completa o fragmentada 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</w:t>
      </w:r>
    </w:p>
    <w:p w:rsidR="00000000" w:rsidDel="00000000" w:rsidP="00000000" w:rsidRDefault="00000000" w:rsidRPr="00000000" w14:paraId="0000003E">
      <w:pPr>
        <w:spacing w:after="214" w:before="0" w:line="219" w:lineRule="auto"/>
        <w:ind w:left="534" w:right="387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CINEMATOGRÁFICA VINCULADA AL PROYECTO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o de cualquiera de sus elementos en otras obras, así como a autorizar otras obras.</w:t>
        <w:br w:type="textWrapping"/>
      </w:r>
    </w:p>
    <w:tbl>
      <w:tblPr>
        <w:tblStyle w:val="Table3"/>
        <w:tblW w:w="10715.0" w:type="dxa"/>
        <w:jc w:val="left"/>
        <w:tblLayout w:type="fixed"/>
        <w:tblLook w:val="0400"/>
      </w:tblPr>
      <w:tblGrid>
        <w:gridCol w:w="7285"/>
        <w:gridCol w:w="20"/>
        <w:gridCol w:w="3410"/>
        <w:tblGridChange w:id="0">
          <w:tblGrid>
            <w:gridCol w:w="7285"/>
            <w:gridCol w:w="20"/>
            <w:gridCol w:w="3410"/>
          </w:tblGrid>
        </w:tblGridChange>
      </w:tblGrid>
      <w:tr>
        <w:trPr>
          <w:cantSplit w:val="0"/>
          <w:trHeight w:val="358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="18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CLÁUSULA 5.- CONTRAPRESTACIÓN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28" w:line="180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Comentado [3]: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Dependerá de la negociación entre las</w:t>
            </w:r>
          </w:p>
          <w:p w:rsidR="00000000" w:rsidDel="00000000" w:rsidP="00000000" w:rsidRDefault="00000000" w:rsidRPr="00000000" w14:paraId="00000042">
            <w:pPr>
              <w:spacing w:after="0" w:before="0" w:line="151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partes. Si el contrato es a título oneroso o gratuito</w:t>
            </w:r>
          </w:p>
        </w:tc>
      </w:tr>
    </w:tbl>
    <w:p w:rsidR="00000000" w:rsidDel="00000000" w:rsidP="00000000" w:rsidRDefault="00000000" w:rsidRPr="00000000" w14:paraId="00000043">
      <w:pPr>
        <w:spacing w:after="0" w:before="80" w:line="196" w:lineRule="auto"/>
        <w:ind w:left="317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por los derechos cedidos recibirá una remuneración total de S/ xxxxx</w:t>
      </w:r>
    </w:p>
    <w:p w:rsidR="00000000" w:rsidDel="00000000" w:rsidP="00000000" w:rsidRDefault="00000000" w:rsidRPr="00000000" w14:paraId="00000044">
      <w:pPr>
        <w:spacing w:after="0" w:before="23" w:line="196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(xxxxxx soles y 00/100) que se abonarán:</w:t>
      </w:r>
    </w:p>
    <w:p w:rsidR="00000000" w:rsidDel="00000000" w:rsidP="00000000" w:rsidRDefault="00000000" w:rsidRPr="00000000" w14:paraId="00000045">
      <w:pPr>
        <w:spacing w:after="0" w:before="244" w:line="196" w:lineRule="auto"/>
        <w:ind w:left="320" w:firstLine="0"/>
        <w:jc w:val="left"/>
        <w:rPr>
          <w:rFonts w:ascii="Arial" w:cs="Arial" w:eastAsia="Arial" w:hAnsi="Arial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7"/>
          <w:szCs w:val="17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7"/>
          <w:szCs w:val="17"/>
          <w:rtl w:val="0"/>
        </w:rPr>
        <w:t xml:space="preserve">S/ xxxxxx (xxxxxxxxx y 00/100) al momento de la firma del presente contrato.</w:t>
      </w:r>
    </w:p>
    <w:p w:rsidR="00000000" w:rsidDel="00000000" w:rsidP="00000000" w:rsidRDefault="00000000" w:rsidRPr="00000000" w14:paraId="00000046">
      <w:pPr>
        <w:spacing w:after="0" w:before="242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7"/>
          <w:szCs w:val="17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7"/>
          <w:szCs w:val="17"/>
          <w:rtl w:val="0"/>
        </w:rPr>
        <w:t xml:space="preserve">S/ xxxxxxx (xxxxxxx y 00/100) al inicio del rodaje de 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7"/>
          <w:szCs w:val="17"/>
          <w:rtl w:val="0"/>
        </w:rPr>
        <w:t xml:space="preserve">OBRA CINEMATOGRÁFICA</w:t>
      </w:r>
    </w:p>
    <w:p w:rsidR="00000000" w:rsidDel="00000000" w:rsidP="00000000" w:rsidRDefault="00000000" w:rsidRPr="00000000" w14:paraId="00000047">
      <w:pPr>
        <w:spacing w:after="0" w:before="23" w:line="196" w:lineRule="auto"/>
        <w:ind w:left="534" w:firstLine="0"/>
        <w:jc w:val="left"/>
        <w:rPr>
          <w:rFonts w:ascii="Arial" w:cs="Arial" w:eastAsia="Arial" w:hAnsi="Arial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7"/>
          <w:szCs w:val="17"/>
          <w:rtl w:val="0"/>
        </w:rPr>
        <w:t xml:space="preserve">VINCULADA AL PROYECTO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0" w:before="220" w:line="219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forma de abono de dicha cantidad será mediante cheque o transferencia bancaria al/a</w:t>
        <w:br w:type="textWrapping"/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previa presentación de las correspondientes facturas. Dependerá de la</w:t>
        <w:br w:type="textWrapping"/>
        <w:t xml:space="preserve">negociación entre las partes. Si el contrato es a título oneroso o gratuito.</w:t>
      </w:r>
    </w:p>
    <w:p w:rsidR="00000000" w:rsidDel="00000000" w:rsidP="00000000" w:rsidRDefault="00000000" w:rsidRPr="00000000" w14:paraId="00000049">
      <w:pPr>
        <w:spacing w:after="0" w:before="244" w:line="196" w:lineRule="auto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CLÁUSULA 6.- CRÉDITOS</w:t>
      </w:r>
    </w:p>
    <w:p w:rsidR="00000000" w:rsidDel="00000000" w:rsidP="00000000" w:rsidRDefault="00000000" w:rsidRPr="00000000" w14:paraId="0000004A">
      <w:pPr>
        <w:spacing w:after="0" w:before="242" w:line="196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se compromete y obliga a incluir al/a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en los créditos</w:t>
      </w:r>
    </w:p>
    <w:p w:rsidR="00000000" w:rsidDel="00000000" w:rsidP="00000000" w:rsidRDefault="00000000" w:rsidRPr="00000000" w14:paraId="0000004B">
      <w:pPr>
        <w:spacing w:after="0" w:before="23" w:line="196" w:lineRule="auto"/>
        <w:ind w:left="320" w:firstLine="0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OBRA CINEMATOGRÁFICA VINCULADA AL PROYECTO.</w:t>
      </w:r>
    </w:p>
    <w:p w:rsidR="00000000" w:rsidDel="00000000" w:rsidP="00000000" w:rsidRDefault="00000000" w:rsidRPr="00000000" w14:paraId="0000004C">
      <w:pPr>
        <w:spacing w:after="0" w:before="244" w:line="196" w:lineRule="auto"/>
        <w:jc w:val="left"/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CLÁUSULA 7.- APLICACIÓN SUPLETORIA DE LA LEY</w:t>
      </w:r>
    </w:p>
    <w:p w:rsidR="00000000" w:rsidDel="00000000" w:rsidP="00000000" w:rsidRDefault="00000000" w:rsidRPr="00000000" w14:paraId="0000004D">
      <w:pPr>
        <w:spacing w:after="0" w:before="218" w:line="220" w:lineRule="auto"/>
        <w:ind w:left="320" w:firstLine="0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En todo lo no previsto por las partes en el presente contrato, ambas se someten a lo</w:t>
        <w:br w:type="textWrapping"/>
        <w:t xml:space="preserve">establecido por las normas del Decreto Legislativo Nº 822, Código Civil y demás del</w:t>
        <w:br w:type="textWrapping"/>
        <w:t xml:space="preserve">sistema jurídico que resulten aplicables.</w:t>
      </w:r>
    </w:p>
    <w:p w:rsidR="00000000" w:rsidDel="00000000" w:rsidP="00000000" w:rsidRDefault="00000000" w:rsidRPr="00000000" w14:paraId="0000004E">
      <w:pPr>
        <w:spacing w:after="870" w:before="219" w:line="219" w:lineRule="auto"/>
        <w:ind w:right="3872"/>
        <w:jc w:val="left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Y, para que conste, 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PRODUCTORA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y el/la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GUIONISTA </w:t>
      </w:r>
      <w:r w:rsidDel="00000000" w:rsidR="00000000" w:rsidRPr="00000000">
        <w:rPr>
          <w:rFonts w:ascii="Arial" w:cs="Arial" w:eastAsia="Arial" w:hAnsi="Arial"/>
          <w:color w:val="000000"/>
          <w:sz w:val="17"/>
          <w:szCs w:val="17"/>
          <w:rtl w:val="0"/>
        </w:rPr>
        <w:t xml:space="preserve">firman el presente documento por duplicado, en la fecha indicada en el encabezado de este documento.</w:t>
        <w:br w:type="textWrapping"/>
        <w:br w:type="textWrapping"/>
        <w:br w:type="textWrapping"/>
      </w:r>
    </w:p>
    <w:tbl>
      <w:tblPr>
        <w:tblStyle w:val="Table4"/>
        <w:tblW w:w="10715.0" w:type="dxa"/>
        <w:jc w:val="left"/>
        <w:tblLayout w:type="fixed"/>
        <w:tblLook w:val="0400"/>
      </w:tblPr>
      <w:tblGrid>
        <w:gridCol w:w="709"/>
        <w:gridCol w:w="6592"/>
        <w:gridCol w:w="20"/>
        <w:gridCol w:w="3394"/>
        <w:tblGridChange w:id="0">
          <w:tblGrid>
            <w:gridCol w:w="709"/>
            <w:gridCol w:w="6592"/>
            <w:gridCol w:w="20"/>
            <w:gridCol w:w="3394"/>
          </w:tblGrid>
        </w:tblGridChange>
      </w:tblGrid>
      <w:tr>
        <w:trPr>
          <w:cantSplit w:val="0"/>
          <w:trHeight w:val="1826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Rule="auto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="186" w:lineRule="auto"/>
              <w:ind w:left="575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FIRMA FIRMA</w:t>
            </w:r>
          </w:p>
          <w:p w:rsidR="00000000" w:rsidDel="00000000" w:rsidP="00000000" w:rsidRDefault="00000000" w:rsidRPr="00000000" w14:paraId="00000059">
            <w:pPr>
              <w:spacing w:after="0" w:before="35" w:line="18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LA PRODUCTORA EL/LA GUIONISTA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before="248" w:line="180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14"/>
                <w:szCs w:val="14"/>
                <w:rtl w:val="0"/>
              </w:rPr>
              <w:br w:type="textWrapping"/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Comentado [4]: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Recuerde que el contrato debe estar</w:t>
            </w:r>
          </w:p>
          <w:p w:rsidR="00000000" w:rsidDel="00000000" w:rsidP="00000000" w:rsidRDefault="00000000" w:rsidRPr="00000000" w14:paraId="0000005C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suscrito por ambas partes: la persona jurídica</w:t>
            </w:r>
          </w:p>
          <w:p w:rsidR="00000000" w:rsidDel="00000000" w:rsidP="00000000" w:rsidRDefault="00000000" w:rsidRPr="00000000" w14:paraId="0000005D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postulante y el/los guionista/s. Si el representante legal</w:t>
            </w:r>
          </w:p>
          <w:p w:rsidR="00000000" w:rsidDel="00000000" w:rsidP="00000000" w:rsidRDefault="00000000" w:rsidRPr="00000000" w14:paraId="0000005E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 la persona jurídica postulante y el/la guionista</w:t>
            </w:r>
          </w:p>
          <w:p w:rsidR="00000000" w:rsidDel="00000000" w:rsidP="00000000" w:rsidRDefault="00000000" w:rsidRPr="00000000" w14:paraId="0000005F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coinciden en la misma persona, deben incluir las firmas</w:t>
            </w:r>
          </w:p>
          <w:p w:rsidR="00000000" w:rsidDel="00000000" w:rsidP="00000000" w:rsidRDefault="00000000" w:rsidRPr="00000000" w14:paraId="00000060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tanto de la persona natural como guionista, así como</w:t>
            </w:r>
          </w:p>
          <w:p w:rsidR="00000000" w:rsidDel="00000000" w:rsidP="00000000" w:rsidRDefault="00000000" w:rsidRPr="00000000" w14:paraId="00000061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de la persona natural como representante legal de la</w:t>
            </w:r>
          </w:p>
          <w:p w:rsidR="00000000" w:rsidDel="00000000" w:rsidP="00000000" w:rsidRDefault="00000000" w:rsidRPr="00000000" w14:paraId="00000062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persona jurídica postulante. Tenga en cuenta que una</w:t>
            </w:r>
          </w:p>
          <w:p w:rsidR="00000000" w:rsidDel="00000000" w:rsidP="00000000" w:rsidRDefault="00000000" w:rsidRPr="00000000" w14:paraId="00000063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empresa tiene personalidad jurídica distinta a la de una</w:t>
            </w:r>
          </w:p>
          <w:p w:rsidR="00000000" w:rsidDel="00000000" w:rsidP="00000000" w:rsidRDefault="00000000" w:rsidRPr="00000000" w14:paraId="00000064">
            <w:pPr>
              <w:spacing w:after="0" w:before="0" w:line="156" w:lineRule="auto"/>
              <w:jc w:val="left"/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persona natural.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0" w:top="3153" w:left="1085" w:right="1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240" w:before="12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10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13" Type="http://schemas.openxmlformats.org/officeDocument/2006/relationships/image" Target="media/image5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timuloseconomicos.cultura.gob.pe/sites/default/files/concursos/archivos/2023-CDE-Referencia%20de%20contrato%20de%20cesi%C3%B3n-TRATAMIENTO.pdf" TargetMode="External"/><Relationship Id="rId14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6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WwJOlRy3UehyNLc1iVcIVtGtw==">CgMxLjAyD2lkLmloYzJzbXhwZTNnZDIPaWQuZm9kdTdhOG1rMjFhMg9pZC5xbWIzeHJsejUwOXQyD2lkLmMzZG55NDcxYjlhMTgAciExT0laWjhCV214NjNuZ1FaWGtHVFVwSlVhdURKRndjRk4=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