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</w:t>
      </w:r>
      <w:r w:rsidDel="00000000" w:rsidR="00000000" w:rsidRPr="00000000">
        <w:rPr>
          <w:b w:val="1"/>
          <w:u w:val="single"/>
          <w:rtl w:val="0"/>
        </w:rPr>
        <w:t xml:space="preserve">URADA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la obra titulada “______________________” </w:t>
      </w:r>
      <w:r w:rsidDel="00000000" w:rsidR="00000000" w:rsidRPr="00000000">
        <w:rPr>
          <w:rtl w:val="0"/>
        </w:rPr>
        <w:t xml:space="preserve">no ha tenido previamente una distribución comercial o alternativa en el territorio nacional, DVD, televisión o plataforma de distribución virtual, y que las actividades objeto de la postulación no han sido ejecutadas con anterioridad.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                 ________, ____ de __________ de 202</w:t>
      </w: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widowControl w:val="0"/>
        <w:tabs>
          <w:tab w:val="left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D.N.I./ CE/Pasaporte N°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595.6837795275592pt;height:842.052993711356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